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59" w:rsidRPr="000F5F59" w:rsidRDefault="000F5F59" w:rsidP="000F5F59">
      <w:pPr>
        <w:ind w:left="-851"/>
        <w:jc w:val="center"/>
        <w:rPr>
          <w:b/>
          <w:color w:val="C80D08"/>
          <w:sz w:val="56"/>
          <w:szCs w:val="56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F9ED0" wp14:editId="5F1C6422">
                <wp:simplePos x="0" y="0"/>
                <wp:positionH relativeFrom="column">
                  <wp:posOffset>2415540</wp:posOffset>
                </wp:positionH>
                <wp:positionV relativeFrom="paragraph">
                  <wp:posOffset>568960</wp:posOffset>
                </wp:positionV>
                <wp:extent cx="3705225" cy="18669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F59" w:rsidRPr="000F5F59" w:rsidRDefault="000F5F59" w:rsidP="000F5F59">
                            <w:pPr>
                              <w:jc w:val="center"/>
                              <w:rPr>
                                <w:color w:val="008000"/>
                                <w:sz w:val="40"/>
                                <w:szCs w:val="40"/>
                              </w:rPr>
                            </w:pPr>
                            <w:r w:rsidRPr="000F5F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8000"/>
                                <w:sz w:val="40"/>
                                <w:szCs w:val="40"/>
                              </w:rPr>
                              <w:t>Симптомы современной ситуации кризиса детства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F9ED0" id="Прямоугольник 3" o:spid="_x0000_s1026" style="position:absolute;left:0;text-align:left;margin-left:190.2pt;margin-top:44.8pt;width:291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rHrAIAAG8FAAAOAAAAZHJzL2Uyb0RvYy54bWysVEtu2zAQ3RfoHQjuG0l24iRG5MBIkKJA&#10;kBhNiqxpirSFUiRL0pbcVYFuC/QIPUQ3RT85g3yjDilZdlOvim6oGc28+c+cnVeFQEtmbK5kipOD&#10;GCMmqcpyOUvxm/urFycYWUdkRoSSLMUrZvH56Pmzs1IPWU/NlciYQWBE2mGpUzx3Tg+jyNI5K4g9&#10;UJpJEHJlCuKANbMoM6QE64WIenE8iEplMm0UZdbC38tGiEfBPueMulvOLXNIpBhic+E14Z36Nxqd&#10;keHMED3PaRsG+YcoCpJLcNqZuiSOoIXJ/zJV5NQoq7g7oKqIFOc5ZSEHyCaJn2RzNyeahVygOFZ3&#10;ZbL/zyy9WU4MyrMU9zGSpIAW1V/WH9af65/14/pj/bV+rH+sP9W/6m/1d9T39Sq1HQLsTk9My1kg&#10;ffIVN4X/QlqoCjVedTVmlUMUfvaP46Ne7wgjCrLkZDA4jUMXoi1cG+teMlUgT6TYQBNDbcny2jpw&#10;CaobFe9NSP9aJfLsKhciMH582IUwaEmg8dNZ4gMH3I4WcB4Z+XSaBALlVoI1Vl8zDoWBkHvBexjJ&#10;rU1CKZNu0NoVErQ9jEMEHTDZBxRuE0yr62EsjGoHjPcB//TYIYJXJV0HLnKpzD4D2dvOc6O/yb7J&#10;2afvqmnVNnWqshWMhlHNzlhNr3LoxzWxbkIMLAmsEyy+u4WHC1WmWLUURnNl3u/77/VhdkGKUQlL&#10;l2L7bkEMw0i8kjDVp8nhod/SwBweHfeAMbuS6a5ELooLBe1N4MRoGkiv78SG5EYVD3Afxt4riIik&#10;4DvF1JkNc+GaYwAXhrLxOKjBZmriruWdpt64L7Cft/vqgRjdDqWDeb5RmwUlwyez2eh6pFTjhVM8&#10;D4PrS9zUtS09bHWYy/YC+bOxywet7Z0c/QYAAP//AwBQSwMEFAAGAAgAAAAhAACHUMjgAAAACgEA&#10;AA8AAABkcnMvZG93bnJldi54bWxMj8FOwzAQRO9I/QdrK3GjNk2JkhCnqip64wClSBzdeEkC8Tq1&#10;3Tbw9bgnelzN08zbcjmanp3Q+c6ShPuZAIZUW91RI2H3trnLgPmgSKveEkr4QQ/LanJTqkLbM73i&#10;aRsaFkvIF0pCG8JQcO7rFo3yMzsgxezTOqNCPF3DtVPnWG56Phci5UZ1FBdaNeC6xfp7ezQSVjvx&#10;cXhZiM3w+/Tg3pP5c/01ZlLeTsfVI7CAY/iH4aIf1aGKTnt7JO1ZLyHJxCKiErI8BRaBPE1yYPtL&#10;kqTAq5Jfv1D9AQAA//8DAFBLAQItABQABgAIAAAAIQC2gziS/gAAAOEBAAATAAAAAAAAAAAAAAAA&#10;AAAAAABbQ29udGVudF9UeXBlc10ueG1sUEsBAi0AFAAGAAgAAAAhADj9If/WAAAAlAEAAAsAAAAA&#10;AAAAAAAAAAAALwEAAF9yZWxzLy5yZWxzUEsBAi0AFAAGAAgAAAAhAGFrysesAgAAbwUAAA4AAAAA&#10;AAAAAAAAAAAALgIAAGRycy9lMm9Eb2MueG1sUEsBAi0AFAAGAAgAAAAhAACHUMjgAAAACgEAAA8A&#10;AAAAAAAAAAAAAAAABgUAAGRycy9kb3ducmV2LnhtbFBLBQYAAAAABAAEAPMAAAATBgAAAAA=&#10;" fillcolor="white [3201]" strokecolor="white [3212]" strokeweight="1.5pt">
                <v:textbox>
                  <w:txbxContent>
                    <w:p w:rsidR="000F5F59" w:rsidRPr="000F5F59" w:rsidRDefault="000F5F59" w:rsidP="000F5F59">
                      <w:pPr>
                        <w:jc w:val="center"/>
                        <w:rPr>
                          <w:color w:val="008000"/>
                          <w:sz w:val="40"/>
                          <w:szCs w:val="40"/>
                        </w:rPr>
                      </w:pPr>
                      <w:r w:rsidRPr="000F5F59">
                        <w:rPr>
                          <w:rFonts w:ascii="Times New Roman" w:hAnsi="Times New Roman" w:cs="Times New Roman"/>
                          <w:b/>
                          <w:bCs/>
                          <w:color w:val="008000"/>
                          <w:sz w:val="40"/>
                          <w:szCs w:val="40"/>
                        </w:rPr>
                        <w:t>Симптомы современной ситуации кризиса детства</w:t>
                      </w:r>
                    </w:p>
                  </w:txbxContent>
                </v:textbox>
              </v:rect>
            </w:pict>
          </mc:Fallback>
        </mc:AlternateContent>
      </w:r>
      <w:r w:rsidR="00697F59" w:rsidRPr="000F5F59">
        <w:rPr>
          <w:b/>
          <w:color w:val="C80D08"/>
          <w:sz w:val="56"/>
          <w:szCs w:val="56"/>
        </w:rPr>
        <w:t>Кризис современного детства</w:t>
      </w:r>
    </w:p>
    <w:p w:rsidR="00697F59" w:rsidRPr="00E37728" w:rsidRDefault="000F5F59" w:rsidP="000F5F59">
      <w:pPr>
        <w:ind w:left="-284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13C69">
        <w:rPr>
          <w:noProof/>
          <w:sz w:val="40"/>
          <w:szCs w:val="40"/>
          <w:lang w:eastAsia="ru-RU"/>
        </w:rPr>
        <w:drawing>
          <wp:inline distT="0" distB="0" distL="0" distR="0" wp14:anchorId="74DEF657" wp14:editId="289D6BEE">
            <wp:extent cx="2600325" cy="1866900"/>
            <wp:effectExtent l="0" t="0" r="9525" b="0"/>
            <wp:docPr id="2" name="Рисунок 2" descr="C:\Users\Ирина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B1C" w:rsidRPr="00697F59" w:rsidRDefault="00C0198F" w:rsidP="000F5F59">
      <w:pPr>
        <w:numPr>
          <w:ilvl w:val="0"/>
          <w:numId w:val="1"/>
        </w:numPr>
        <w:ind w:left="-284" w:right="283" w:hanging="283"/>
        <w:rPr>
          <w:rFonts w:ascii="Times New Roman" w:hAnsi="Times New Roman" w:cs="Times New Roman"/>
          <w:sz w:val="28"/>
          <w:szCs w:val="28"/>
        </w:rPr>
      </w:pPr>
      <w:r w:rsidRPr="00697F59">
        <w:rPr>
          <w:rFonts w:ascii="Times New Roman" w:hAnsi="Times New Roman" w:cs="Times New Roman"/>
          <w:sz w:val="28"/>
          <w:szCs w:val="28"/>
        </w:rPr>
        <w:t>Распад сюжетно-ролевой игры в городах. Нет игры как спонтанной выразительной формы</w:t>
      </w:r>
      <w:r w:rsidR="00F96DF6">
        <w:rPr>
          <w:rFonts w:ascii="Times New Roman" w:hAnsi="Times New Roman" w:cs="Times New Roman"/>
          <w:sz w:val="28"/>
          <w:szCs w:val="28"/>
        </w:rPr>
        <w:t>.</w:t>
      </w:r>
    </w:p>
    <w:p w:rsidR="00005B1C" w:rsidRDefault="00C0198F" w:rsidP="000F5F59">
      <w:pPr>
        <w:numPr>
          <w:ilvl w:val="0"/>
          <w:numId w:val="1"/>
        </w:numPr>
        <w:ind w:left="-284" w:right="283" w:hanging="283"/>
        <w:rPr>
          <w:rFonts w:ascii="Times New Roman" w:hAnsi="Times New Roman" w:cs="Times New Roman"/>
          <w:sz w:val="28"/>
          <w:szCs w:val="28"/>
        </w:rPr>
      </w:pPr>
      <w:r w:rsidRPr="00697F59">
        <w:rPr>
          <w:rFonts w:ascii="Times New Roman" w:hAnsi="Times New Roman" w:cs="Times New Roman"/>
          <w:sz w:val="28"/>
          <w:szCs w:val="28"/>
        </w:rPr>
        <w:t>Распад детского дошкольного сообщества – двора, детской субкультуры.</w:t>
      </w:r>
    </w:p>
    <w:p w:rsidR="007E28D5" w:rsidRDefault="00F96DF6" w:rsidP="000F5F59">
      <w:pPr>
        <w:numPr>
          <w:ilvl w:val="0"/>
          <w:numId w:val="1"/>
        </w:numPr>
        <w:ind w:left="-284" w:right="283" w:hanging="283"/>
        <w:rPr>
          <w:rFonts w:ascii="Times New Roman" w:hAnsi="Times New Roman" w:cs="Times New Roman"/>
          <w:sz w:val="28"/>
          <w:szCs w:val="28"/>
        </w:rPr>
      </w:pPr>
      <w:r w:rsidRPr="007E28D5">
        <w:rPr>
          <w:rFonts w:ascii="Times New Roman" w:hAnsi="Times New Roman" w:cs="Times New Roman"/>
          <w:sz w:val="28"/>
          <w:szCs w:val="28"/>
        </w:rPr>
        <w:t xml:space="preserve">Вытеснение игры в дошкольном возрасте, как ведущего вида деятельности, на </w:t>
      </w:r>
      <w:proofErr w:type="spellStart"/>
      <w:r w:rsidRPr="007E28D5">
        <w:rPr>
          <w:rFonts w:ascii="Times New Roman" w:hAnsi="Times New Roman" w:cs="Times New Roman"/>
          <w:sz w:val="28"/>
          <w:szCs w:val="28"/>
        </w:rPr>
        <w:t>псевдошкольные</w:t>
      </w:r>
      <w:proofErr w:type="spellEnd"/>
      <w:r w:rsidRPr="007E28D5">
        <w:rPr>
          <w:rFonts w:ascii="Times New Roman" w:hAnsi="Times New Roman" w:cs="Times New Roman"/>
          <w:sz w:val="28"/>
          <w:szCs w:val="28"/>
        </w:rPr>
        <w:t xml:space="preserve"> формы обучения.</w:t>
      </w:r>
    </w:p>
    <w:p w:rsidR="00005B1C" w:rsidRDefault="00C0198F" w:rsidP="000F5F59">
      <w:pPr>
        <w:numPr>
          <w:ilvl w:val="0"/>
          <w:numId w:val="1"/>
        </w:numPr>
        <w:ind w:left="-284" w:right="283" w:hanging="283"/>
        <w:rPr>
          <w:rFonts w:ascii="Times New Roman" w:hAnsi="Times New Roman" w:cs="Times New Roman"/>
          <w:sz w:val="28"/>
          <w:szCs w:val="28"/>
        </w:rPr>
      </w:pPr>
      <w:r w:rsidRPr="007E28D5">
        <w:rPr>
          <w:rFonts w:ascii="Times New Roman" w:hAnsi="Times New Roman" w:cs="Times New Roman"/>
          <w:sz w:val="28"/>
          <w:szCs w:val="28"/>
        </w:rPr>
        <w:t>Возрастает симптоматика детского инфантилизма, в мягких вариантах – неготовность к школе, воображение вместо действия, уход из действительности и др.</w:t>
      </w:r>
    </w:p>
    <w:p w:rsidR="006010A6" w:rsidRDefault="006010A6" w:rsidP="000F5F59">
      <w:pPr>
        <w:numPr>
          <w:ilvl w:val="0"/>
          <w:numId w:val="1"/>
        </w:numPr>
        <w:ind w:left="-284" w:righ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Утрата визуального и эмоционального контакта,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активным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внедрением в жизнь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интернета,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соц.сетей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Формирование «Клипового» мышления.</w:t>
      </w:r>
    </w:p>
    <w:p w:rsidR="006010A6" w:rsidRPr="00697F59" w:rsidRDefault="006010A6" w:rsidP="000F5F59">
      <w:pPr>
        <w:numPr>
          <w:ilvl w:val="0"/>
          <w:numId w:val="1"/>
        </w:numPr>
        <w:ind w:left="-284" w:right="283" w:hanging="283"/>
        <w:rPr>
          <w:rFonts w:ascii="Times New Roman" w:hAnsi="Times New Roman" w:cs="Times New Roman"/>
          <w:sz w:val="28"/>
          <w:szCs w:val="28"/>
        </w:rPr>
      </w:pPr>
      <w:r w:rsidRPr="00697F59">
        <w:rPr>
          <w:rFonts w:ascii="Times New Roman" w:hAnsi="Times New Roman" w:cs="Times New Roman"/>
          <w:sz w:val="28"/>
          <w:szCs w:val="28"/>
        </w:rPr>
        <w:t xml:space="preserve">В подростковом возрасте преобладает стиль отношений, характерный для начальной школы и, следовательно, подростковый кризис имеет </w:t>
      </w:r>
      <w:proofErr w:type="gramStart"/>
      <w:r w:rsidRPr="00697F59">
        <w:rPr>
          <w:rFonts w:ascii="Times New Roman" w:hAnsi="Times New Roman" w:cs="Times New Roman"/>
          <w:sz w:val="28"/>
          <w:szCs w:val="28"/>
        </w:rPr>
        <w:t>деструктивный  характер</w:t>
      </w:r>
      <w:proofErr w:type="gramEnd"/>
      <w:r w:rsidRPr="00697F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B1C" w:rsidRPr="00685A7A" w:rsidRDefault="00C0198F" w:rsidP="000F5F59">
      <w:pPr>
        <w:numPr>
          <w:ilvl w:val="0"/>
          <w:numId w:val="3"/>
        </w:numPr>
        <w:ind w:left="-284" w:right="283" w:hanging="283"/>
        <w:rPr>
          <w:rFonts w:ascii="Times New Roman" w:hAnsi="Times New Roman" w:cs="Times New Roman"/>
          <w:sz w:val="28"/>
          <w:szCs w:val="28"/>
        </w:rPr>
      </w:pPr>
      <w:r w:rsidRPr="00685A7A">
        <w:rPr>
          <w:rFonts w:ascii="Times New Roman" w:hAnsi="Times New Roman" w:cs="Times New Roman"/>
          <w:sz w:val="28"/>
          <w:szCs w:val="28"/>
        </w:rPr>
        <w:t>Обособление семьи как общественного института от сферы образования. Замена общественного воспитания частным, с одной стороны, и государственным, с другой стороны, и эти формы не открывают перед детьми сферу общественной жизни взрослых. Не складывается совместная детско-взрослая жизнь.</w:t>
      </w:r>
    </w:p>
    <w:p w:rsidR="00005B1C" w:rsidRDefault="00C0198F" w:rsidP="000F5F59">
      <w:pPr>
        <w:numPr>
          <w:ilvl w:val="0"/>
          <w:numId w:val="3"/>
        </w:numPr>
        <w:ind w:left="-284" w:right="283" w:hanging="283"/>
        <w:rPr>
          <w:rFonts w:ascii="Times New Roman" w:hAnsi="Times New Roman" w:cs="Times New Roman"/>
          <w:sz w:val="28"/>
          <w:szCs w:val="28"/>
        </w:rPr>
      </w:pPr>
      <w:r w:rsidRPr="00685A7A">
        <w:rPr>
          <w:rFonts w:ascii="Times New Roman" w:hAnsi="Times New Roman" w:cs="Times New Roman"/>
          <w:sz w:val="28"/>
          <w:szCs w:val="28"/>
        </w:rPr>
        <w:t>Тенденция к непосредственной связи между детьми и взрослыми (образа нет, нет авторитета взрослого и взрослые теряют все средства «воздействия» на детей).</w:t>
      </w:r>
    </w:p>
    <w:p w:rsidR="00685A7A" w:rsidRPr="000F5F59" w:rsidRDefault="007054EE" w:rsidP="000F5F59">
      <w:pPr>
        <w:ind w:left="-284" w:hanging="425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0F5F59">
        <w:rPr>
          <w:rFonts w:ascii="Times New Roman" w:hAnsi="Times New Roman" w:cs="Times New Roman"/>
          <w:b/>
          <w:color w:val="008000"/>
          <w:sz w:val="32"/>
          <w:szCs w:val="32"/>
        </w:rPr>
        <w:t>Возникает логичный вопрос: «</w:t>
      </w:r>
      <w:r w:rsidR="00685A7A" w:rsidRPr="000F5F59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Что же делать, чтобы дети </w:t>
      </w:r>
      <w:r w:rsidRPr="000F5F59">
        <w:rPr>
          <w:rFonts w:ascii="Times New Roman" w:hAnsi="Times New Roman" w:cs="Times New Roman"/>
          <w:b/>
          <w:color w:val="008000"/>
          <w:sz w:val="32"/>
          <w:szCs w:val="32"/>
        </w:rPr>
        <w:t>гармонично взрослели и были счастливы?»</w:t>
      </w:r>
    </w:p>
    <w:p w:rsidR="00FF7975" w:rsidRDefault="007054EE" w:rsidP="000F5F59">
      <w:pPr>
        <w:pStyle w:val="a3"/>
        <w:numPr>
          <w:ilvl w:val="0"/>
          <w:numId w:val="11"/>
        </w:numPr>
        <w:ind w:left="-284" w:hanging="283"/>
        <w:rPr>
          <w:i/>
          <w:sz w:val="28"/>
          <w:szCs w:val="28"/>
        </w:rPr>
      </w:pPr>
      <w:r w:rsidRPr="00425936">
        <w:rPr>
          <w:i/>
          <w:sz w:val="28"/>
          <w:szCs w:val="28"/>
        </w:rPr>
        <w:t>Необходимо создание</w:t>
      </w:r>
      <w:r w:rsidR="003A5CCB" w:rsidRPr="00425936">
        <w:rPr>
          <w:i/>
          <w:sz w:val="28"/>
          <w:szCs w:val="28"/>
        </w:rPr>
        <w:t xml:space="preserve"> </w:t>
      </w:r>
      <w:r w:rsidR="003A5CCB" w:rsidRPr="007B1275">
        <w:rPr>
          <w:i/>
          <w:sz w:val="28"/>
          <w:szCs w:val="28"/>
        </w:rPr>
        <w:t xml:space="preserve">условий, когда взрослое сообщество выступает как посредник и </w:t>
      </w:r>
      <w:proofErr w:type="spellStart"/>
      <w:r w:rsidR="003A5CCB" w:rsidRPr="007B1275">
        <w:rPr>
          <w:i/>
          <w:sz w:val="28"/>
          <w:szCs w:val="28"/>
        </w:rPr>
        <w:t>явитель</w:t>
      </w:r>
      <w:proofErr w:type="spellEnd"/>
      <w:r w:rsidR="003A5CCB" w:rsidRPr="007B1275">
        <w:rPr>
          <w:i/>
          <w:sz w:val="28"/>
          <w:szCs w:val="28"/>
        </w:rPr>
        <w:t xml:space="preserve"> идеальной формы.</w:t>
      </w:r>
      <w:r w:rsidR="00C94C1D" w:rsidRPr="007B1275">
        <w:rPr>
          <w:i/>
          <w:sz w:val="28"/>
          <w:szCs w:val="28"/>
        </w:rPr>
        <w:t xml:space="preserve"> </w:t>
      </w:r>
      <w:r w:rsidR="00FF7975" w:rsidRPr="007B1275">
        <w:rPr>
          <w:i/>
          <w:sz w:val="28"/>
          <w:szCs w:val="28"/>
        </w:rPr>
        <w:t xml:space="preserve">Создание и сохранение семейных, национальных традиций. </w:t>
      </w:r>
      <w:r w:rsidR="005B2CA6" w:rsidRPr="007B1275">
        <w:rPr>
          <w:i/>
          <w:sz w:val="28"/>
          <w:szCs w:val="28"/>
        </w:rPr>
        <w:t>Ребенку нужен о</w:t>
      </w:r>
      <w:r w:rsidR="00FF7975" w:rsidRPr="007B1275">
        <w:rPr>
          <w:i/>
          <w:sz w:val="28"/>
          <w:szCs w:val="28"/>
        </w:rPr>
        <w:t>ткрытый, понятный социальный образ родителей, авторитет взрослого (не путать с авторитарностью).</w:t>
      </w:r>
    </w:p>
    <w:p w:rsidR="007B1275" w:rsidRPr="007B1275" w:rsidRDefault="007B1275" w:rsidP="000F5F59">
      <w:pPr>
        <w:pStyle w:val="a3"/>
        <w:ind w:left="-284" w:hanging="283"/>
        <w:rPr>
          <w:i/>
          <w:sz w:val="28"/>
          <w:szCs w:val="28"/>
        </w:rPr>
      </w:pPr>
    </w:p>
    <w:p w:rsidR="005B2CA6" w:rsidRPr="005B2CA6" w:rsidRDefault="00C94C1D" w:rsidP="000F5F59">
      <w:pPr>
        <w:numPr>
          <w:ilvl w:val="0"/>
          <w:numId w:val="10"/>
        </w:numPr>
        <w:ind w:left="-284" w:hanging="283"/>
        <w:rPr>
          <w:rFonts w:ascii="Times New Roman" w:hAnsi="Times New Roman" w:cs="Times New Roman"/>
          <w:i/>
          <w:sz w:val="28"/>
          <w:szCs w:val="28"/>
        </w:rPr>
      </w:pPr>
      <w:r w:rsidRPr="005B2CA6">
        <w:rPr>
          <w:rFonts w:ascii="Times New Roman" w:hAnsi="Times New Roman" w:cs="Times New Roman"/>
          <w:i/>
          <w:sz w:val="28"/>
          <w:szCs w:val="28"/>
        </w:rPr>
        <w:t>Формировать структуру</w:t>
      </w:r>
      <w:r w:rsidR="003A5CCB" w:rsidRPr="005B2CA6">
        <w:rPr>
          <w:rFonts w:ascii="Times New Roman" w:hAnsi="Times New Roman" w:cs="Times New Roman"/>
          <w:i/>
          <w:sz w:val="28"/>
          <w:szCs w:val="28"/>
        </w:rPr>
        <w:t xml:space="preserve"> событийности – совершенный мир, реальный мир, граница между ними и специфическое действие по переходу из одного мира в другой, как способ преодоления границы (сказка, чудо, метаморфоза).</w:t>
      </w:r>
      <w:r w:rsidR="00FF7975" w:rsidRPr="005B2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CA6" w:rsidRPr="005B2CA6">
        <w:rPr>
          <w:rFonts w:ascii="Times New Roman" w:hAnsi="Times New Roman" w:cs="Times New Roman"/>
          <w:i/>
          <w:sz w:val="28"/>
          <w:szCs w:val="28"/>
        </w:rPr>
        <w:t>Тем самым прививать духовные и морально-этические ценности.</w:t>
      </w:r>
    </w:p>
    <w:p w:rsidR="007054EE" w:rsidRDefault="00C94C1D" w:rsidP="000F5F59">
      <w:pPr>
        <w:numPr>
          <w:ilvl w:val="0"/>
          <w:numId w:val="10"/>
        </w:numPr>
        <w:ind w:left="-284" w:hanging="283"/>
        <w:rPr>
          <w:rFonts w:ascii="Times New Roman" w:hAnsi="Times New Roman" w:cs="Times New Roman"/>
          <w:i/>
          <w:sz w:val="28"/>
          <w:szCs w:val="28"/>
        </w:rPr>
      </w:pPr>
      <w:r w:rsidRPr="005B2CA6">
        <w:rPr>
          <w:rFonts w:ascii="Times New Roman" w:hAnsi="Times New Roman" w:cs="Times New Roman"/>
          <w:i/>
          <w:sz w:val="28"/>
          <w:szCs w:val="28"/>
        </w:rPr>
        <w:t>Соблюдение строгой временной последовательности</w:t>
      </w:r>
      <w:r w:rsidR="003A5CCB" w:rsidRPr="005B2CA6">
        <w:rPr>
          <w:rFonts w:ascii="Times New Roman" w:hAnsi="Times New Roman" w:cs="Times New Roman"/>
          <w:i/>
          <w:sz w:val="28"/>
          <w:szCs w:val="28"/>
        </w:rPr>
        <w:t xml:space="preserve"> различных деятельностей, </w:t>
      </w:r>
      <w:r w:rsidRPr="005B2CA6">
        <w:rPr>
          <w:rFonts w:ascii="Times New Roman" w:hAnsi="Times New Roman" w:cs="Times New Roman"/>
          <w:i/>
          <w:sz w:val="28"/>
          <w:szCs w:val="28"/>
        </w:rPr>
        <w:t>с учетом возрастного развития. (Игра в дошкольном возрасте, у</w:t>
      </w:r>
      <w:r w:rsidR="007054EE" w:rsidRPr="005B2CA6">
        <w:rPr>
          <w:rFonts w:ascii="Times New Roman" w:hAnsi="Times New Roman" w:cs="Times New Roman"/>
          <w:i/>
          <w:sz w:val="28"/>
          <w:szCs w:val="28"/>
        </w:rPr>
        <w:t>чебная деятельность в младшем школьном возрасте, учебно-экспериментальная в подростковом и учебно-продуктивная в юношеском)</w:t>
      </w:r>
      <w:r w:rsidR="005B2CA6">
        <w:rPr>
          <w:rFonts w:ascii="Times New Roman" w:hAnsi="Times New Roman" w:cs="Times New Roman"/>
          <w:i/>
          <w:sz w:val="28"/>
          <w:szCs w:val="28"/>
        </w:rPr>
        <w:t>.</w:t>
      </w:r>
    </w:p>
    <w:p w:rsidR="005B2CA6" w:rsidRDefault="005B2CA6" w:rsidP="000F5F59">
      <w:pPr>
        <w:numPr>
          <w:ilvl w:val="0"/>
          <w:numId w:val="10"/>
        </w:numPr>
        <w:ind w:left="-284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Уделять особое внимание живому, эмоциональному о</w:t>
      </w:r>
      <w:r w:rsidR="008A2DF5">
        <w:rPr>
          <w:rFonts w:ascii="Times New Roman" w:hAnsi="Times New Roman" w:cs="Times New Roman"/>
          <w:i/>
          <w:sz w:val="28"/>
          <w:szCs w:val="28"/>
        </w:rPr>
        <w:t>бщению, чтению книг, посещению театров и выставок.</w:t>
      </w:r>
    </w:p>
    <w:p w:rsidR="008A2DF5" w:rsidRPr="005B2CA6" w:rsidRDefault="008A2DF5" w:rsidP="000F5F59">
      <w:pPr>
        <w:numPr>
          <w:ilvl w:val="0"/>
          <w:numId w:val="10"/>
        </w:numPr>
        <w:ind w:left="-284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Создавать ситуацию выбора в процессе воспитания и образования, что влечет за собой формирование ответственности и зрелости будущего взрослого.</w:t>
      </w:r>
    </w:p>
    <w:p w:rsidR="007054EE" w:rsidRPr="007054EE" w:rsidRDefault="007054EE" w:rsidP="007054E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2497F" w:rsidRPr="00685A7A" w:rsidRDefault="00813C69" w:rsidP="00E37728">
      <w:pPr>
        <w:ind w:left="708"/>
        <w:rPr>
          <w:rFonts w:ascii="Times New Roman" w:hAnsi="Times New Roman" w:cs="Times New Roman"/>
          <w:sz w:val="28"/>
          <w:szCs w:val="28"/>
        </w:rPr>
      </w:pPr>
      <w:r w:rsidRPr="00813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400" cy="2990850"/>
            <wp:effectExtent l="0" t="0" r="0" b="0"/>
            <wp:docPr id="1" name="Рисунок 1" descr="C:\Users\Ирина\Desktop\devochka-kudryashki-leto-t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devochka-kudryashki-leto-tra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F59" w:rsidRDefault="007B1275" w:rsidP="000F5F5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7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F5F59" w:rsidRDefault="000F5F59" w:rsidP="000F5F5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37728" w:rsidRPr="00697F59" w:rsidRDefault="007B1275" w:rsidP="000F5F5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 Давыдова И.В.</w:t>
      </w:r>
      <w:r w:rsidR="00E37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</w:p>
    <w:p w:rsidR="0072497F" w:rsidRPr="00697F59" w:rsidRDefault="0072497F" w:rsidP="0072497F">
      <w:pPr>
        <w:rPr>
          <w:rFonts w:ascii="Times New Roman" w:hAnsi="Times New Roman" w:cs="Times New Roman"/>
          <w:sz w:val="28"/>
          <w:szCs w:val="28"/>
        </w:rPr>
      </w:pPr>
    </w:p>
    <w:p w:rsidR="0072497F" w:rsidRPr="0072497F" w:rsidRDefault="0072497F" w:rsidP="0072497F"/>
    <w:sectPr w:rsidR="0072497F" w:rsidRPr="0072497F" w:rsidSect="000F5F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D12"/>
    <w:multiLevelType w:val="hybridMultilevel"/>
    <w:tmpl w:val="C38C673C"/>
    <w:lvl w:ilvl="0" w:tplc="ED00D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8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E1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8E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3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03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24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06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32721A"/>
    <w:multiLevelType w:val="hybridMultilevel"/>
    <w:tmpl w:val="2BE2D03E"/>
    <w:lvl w:ilvl="0" w:tplc="7F16F9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0AA49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B2F38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2C18A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B40D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2E74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8675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62A5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3A5D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CC95BDD"/>
    <w:multiLevelType w:val="hybridMultilevel"/>
    <w:tmpl w:val="FBE6552C"/>
    <w:lvl w:ilvl="0" w:tplc="04B4D2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AAEA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D096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6E4F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4014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6E3B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E233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364A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5AB6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26757B2"/>
    <w:multiLevelType w:val="hybridMultilevel"/>
    <w:tmpl w:val="0EBEE6B6"/>
    <w:lvl w:ilvl="0" w:tplc="6984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0B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C5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0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6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61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40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0C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24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613AB6"/>
    <w:multiLevelType w:val="hybridMultilevel"/>
    <w:tmpl w:val="43B29A72"/>
    <w:lvl w:ilvl="0" w:tplc="9730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0F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E1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09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0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4E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0F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E1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69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BF5D72"/>
    <w:multiLevelType w:val="hybridMultilevel"/>
    <w:tmpl w:val="443E537A"/>
    <w:lvl w:ilvl="0" w:tplc="060C5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21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88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08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8B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4B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01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8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07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555F70"/>
    <w:multiLevelType w:val="hybridMultilevel"/>
    <w:tmpl w:val="87809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62EFE"/>
    <w:multiLevelType w:val="hybridMultilevel"/>
    <w:tmpl w:val="FAB48858"/>
    <w:lvl w:ilvl="0" w:tplc="0C6E42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3EFD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8095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7C0A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34BB0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2E33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C47F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52E8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A0E8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D043618"/>
    <w:multiLevelType w:val="hybridMultilevel"/>
    <w:tmpl w:val="C74A066A"/>
    <w:lvl w:ilvl="0" w:tplc="57CC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4A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A6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2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04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2D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64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A9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853A8F"/>
    <w:multiLevelType w:val="hybridMultilevel"/>
    <w:tmpl w:val="70340270"/>
    <w:lvl w:ilvl="0" w:tplc="04C8C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C5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08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E5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05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20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C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CB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E9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B31128"/>
    <w:multiLevelType w:val="hybridMultilevel"/>
    <w:tmpl w:val="4A38A22C"/>
    <w:lvl w:ilvl="0" w:tplc="1CEAAE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DD"/>
    <w:rsid w:val="00005B1C"/>
    <w:rsid w:val="000F5F59"/>
    <w:rsid w:val="00121A48"/>
    <w:rsid w:val="002E54DD"/>
    <w:rsid w:val="003A5CCB"/>
    <w:rsid w:val="00425936"/>
    <w:rsid w:val="005B2CA6"/>
    <w:rsid w:val="006010A6"/>
    <w:rsid w:val="00685A7A"/>
    <w:rsid w:val="00697F59"/>
    <w:rsid w:val="007054EE"/>
    <w:rsid w:val="0072497F"/>
    <w:rsid w:val="007B1275"/>
    <w:rsid w:val="007E28D5"/>
    <w:rsid w:val="00813C69"/>
    <w:rsid w:val="008A2DF5"/>
    <w:rsid w:val="00BE0105"/>
    <w:rsid w:val="00C0198F"/>
    <w:rsid w:val="00C94C1D"/>
    <w:rsid w:val="00E37728"/>
    <w:rsid w:val="00F96DF6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4E74"/>
  <w15:chartTrackingRefBased/>
  <w15:docId w15:val="{8B19FA89-A446-4175-BAA0-7017AAB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9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5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51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25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8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9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15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9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1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75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5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4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4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96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0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25C6-F3A6-44B4-9FD0-C95B7F24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2018-05-27T11:24:00Z</dcterms:created>
  <dcterms:modified xsi:type="dcterms:W3CDTF">2018-05-29T05:41:00Z</dcterms:modified>
</cp:coreProperties>
</file>